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95" w:rsidRDefault="005A0195" w:rsidP="005A019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Zeměpis 8. – </w:t>
      </w:r>
      <w:proofErr w:type="gramStart"/>
      <w:r>
        <w:rPr>
          <w:b/>
          <w:bCs/>
          <w:sz w:val="40"/>
          <w:szCs w:val="40"/>
        </w:rPr>
        <w:t>12.6.2020</w:t>
      </w:r>
      <w:proofErr w:type="gramEnd"/>
    </w:p>
    <w:p w:rsidR="005A0195" w:rsidRDefault="005A0195" w:rsidP="005A0195">
      <w:pPr>
        <w:rPr>
          <w:sz w:val="28"/>
          <w:szCs w:val="28"/>
        </w:rPr>
      </w:pPr>
      <w:r>
        <w:rPr>
          <w:sz w:val="28"/>
          <w:szCs w:val="28"/>
        </w:rPr>
        <w:t>Zapiš do sešitu</w:t>
      </w:r>
    </w:p>
    <w:p w:rsidR="005A0195" w:rsidRDefault="005A0195" w:rsidP="005A0195"/>
    <w:p w:rsidR="005A0195" w:rsidRDefault="005A0195" w:rsidP="005A0195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Jižní Evropa (Španělsko, Portugalsko, Andorra, Monako, Itálie, Řecko, Vatikán, San Marino, Malta, Kypr)</w:t>
      </w:r>
    </w:p>
    <w:p w:rsidR="005A0195" w:rsidRDefault="005A0195" w:rsidP="005A0195">
      <w:pPr>
        <w:pStyle w:val="Odstavecseseznamem"/>
        <w:numPr>
          <w:ilvl w:val="0"/>
          <w:numId w:val="1"/>
        </w:numPr>
      </w:pPr>
      <w:r>
        <w:t>subtropické podnebí, turisticky nejvyhledávanější oblasti</w:t>
      </w:r>
    </w:p>
    <w:p w:rsidR="005A0195" w:rsidRDefault="005A0195" w:rsidP="005A0195">
      <w:pPr>
        <w:pStyle w:val="Odstavecseseznamem"/>
        <w:ind w:left="1125"/>
      </w:pPr>
    </w:p>
    <w:p w:rsidR="005A0195" w:rsidRDefault="005A0195" w:rsidP="005A0195">
      <w:pPr>
        <w:pStyle w:val="Odstavecseseznamem"/>
        <w:rPr>
          <w:b/>
          <w:bCs/>
          <w:i/>
          <w:iCs/>
        </w:rPr>
      </w:pPr>
      <w:r>
        <w:rPr>
          <w:b/>
          <w:bCs/>
          <w:i/>
          <w:iCs/>
        </w:rPr>
        <w:t xml:space="preserve">Španělsko – </w:t>
      </w:r>
      <w:proofErr w:type="spellStart"/>
      <w:proofErr w:type="gramStart"/>
      <w:r>
        <w:rPr>
          <w:b/>
          <w:bCs/>
          <w:i/>
          <w:iCs/>
        </w:rPr>
        <w:t>hl.m</w:t>
      </w:r>
      <w:proofErr w:type="spellEnd"/>
      <w:r>
        <w:rPr>
          <w:b/>
          <w:bCs/>
          <w:i/>
          <w:iCs/>
        </w:rPr>
        <w:t>.</w:t>
      </w:r>
      <w:proofErr w:type="gramEnd"/>
      <w:r>
        <w:rPr>
          <w:b/>
          <w:bCs/>
          <w:i/>
          <w:iCs/>
        </w:rPr>
        <w:t xml:space="preserve"> Madrid</w:t>
      </w:r>
    </w:p>
    <w:p w:rsidR="005A0195" w:rsidRDefault="005A0195" w:rsidP="005A0195">
      <w:pPr>
        <w:pStyle w:val="Odstavecseseznamem"/>
        <w:numPr>
          <w:ilvl w:val="0"/>
          <w:numId w:val="2"/>
        </w:numPr>
      </w:pPr>
      <w:r>
        <w:t>monarchie, člen EU</w:t>
      </w:r>
    </w:p>
    <w:p w:rsidR="005A0195" w:rsidRDefault="005A0195" w:rsidP="005A0195">
      <w:pPr>
        <w:pStyle w:val="Odstavecseseznamem"/>
        <w:numPr>
          <w:ilvl w:val="0"/>
          <w:numId w:val="2"/>
        </w:numPr>
      </w:pPr>
      <w:r>
        <w:t>poloha: Pyrenejský  poloostrov + Kanárské ostrovy, Baleárské ostrovy</w:t>
      </w:r>
    </w:p>
    <w:p w:rsidR="005A0195" w:rsidRDefault="005A0195" w:rsidP="005A0195">
      <w:pPr>
        <w:pStyle w:val="Odstavecseseznamem"/>
        <w:numPr>
          <w:ilvl w:val="0"/>
          <w:numId w:val="2"/>
        </w:numPr>
      </w:pPr>
      <w:r>
        <w:t>obyvatelstvo: Španělé, Katalánci, Baskové</w:t>
      </w:r>
    </w:p>
    <w:p w:rsidR="005A0195" w:rsidRDefault="005A0195" w:rsidP="005A0195">
      <w:pPr>
        <w:pStyle w:val="Odstavecseseznamem"/>
        <w:numPr>
          <w:ilvl w:val="0"/>
          <w:numId w:val="2"/>
        </w:numPr>
      </w:pPr>
      <w:r>
        <w:t>zemědělství: olivy (1. na světě), ovoce, zelenina, rybolov</w:t>
      </w:r>
    </w:p>
    <w:p w:rsidR="005A0195" w:rsidRDefault="005A0195" w:rsidP="005A0195">
      <w:pPr>
        <w:pStyle w:val="Odstavecseseznamem"/>
        <w:numPr>
          <w:ilvl w:val="0"/>
          <w:numId w:val="2"/>
        </w:numPr>
      </w:pPr>
      <w:r>
        <w:t>nerostné suroviny: železná ruda, měď</w:t>
      </w:r>
    </w:p>
    <w:p w:rsidR="005A0195" w:rsidRDefault="005A0195" w:rsidP="005A0195">
      <w:pPr>
        <w:pStyle w:val="Odstavecseseznamem"/>
        <w:numPr>
          <w:ilvl w:val="0"/>
          <w:numId w:val="2"/>
        </w:numPr>
      </w:pPr>
      <w:r>
        <w:t>průmysl: strojírenský (automobilový), výroba lodí</w:t>
      </w:r>
    </w:p>
    <w:p w:rsidR="005A0195" w:rsidRDefault="005A0195" w:rsidP="005A0195">
      <w:pPr>
        <w:pStyle w:val="Odstavecseseznamem"/>
        <w:ind w:left="1080"/>
      </w:pPr>
    </w:p>
    <w:p w:rsidR="005A0195" w:rsidRDefault="005A0195" w:rsidP="005A0195">
      <w:pPr>
        <w:pStyle w:val="Odstavecseseznamem"/>
        <w:rPr>
          <w:b/>
          <w:bCs/>
          <w:i/>
          <w:iCs/>
        </w:rPr>
      </w:pPr>
      <w:r>
        <w:rPr>
          <w:b/>
          <w:bCs/>
          <w:i/>
          <w:iCs/>
        </w:rPr>
        <w:t xml:space="preserve">Portugalsko – </w:t>
      </w:r>
      <w:proofErr w:type="spellStart"/>
      <w:proofErr w:type="gramStart"/>
      <w:r>
        <w:rPr>
          <w:b/>
          <w:bCs/>
          <w:i/>
          <w:iCs/>
        </w:rPr>
        <w:t>hl.m</w:t>
      </w:r>
      <w:proofErr w:type="spellEnd"/>
      <w:r>
        <w:rPr>
          <w:b/>
          <w:bCs/>
          <w:i/>
          <w:iCs/>
        </w:rPr>
        <w:t>.</w:t>
      </w:r>
      <w:proofErr w:type="gramEnd"/>
      <w:r>
        <w:rPr>
          <w:b/>
          <w:bCs/>
          <w:i/>
          <w:iCs/>
        </w:rPr>
        <w:t xml:space="preserve"> Lisabon</w:t>
      </w:r>
    </w:p>
    <w:p w:rsidR="005A0195" w:rsidRDefault="005A0195" w:rsidP="005A0195">
      <w:pPr>
        <w:pStyle w:val="Odstavecseseznamem"/>
        <w:numPr>
          <w:ilvl w:val="0"/>
          <w:numId w:val="2"/>
        </w:numPr>
      </w:pPr>
      <w:r>
        <w:t>republika, člen EU</w:t>
      </w:r>
    </w:p>
    <w:p w:rsidR="005A0195" w:rsidRDefault="005A0195" w:rsidP="005A0195">
      <w:pPr>
        <w:pStyle w:val="Odstavecseseznamem"/>
        <w:numPr>
          <w:ilvl w:val="0"/>
          <w:numId w:val="2"/>
        </w:numPr>
      </w:pPr>
      <w:r>
        <w:t>poloha: Pyrenejský  poloostrov + Azorské ostrovy a Madeira</w:t>
      </w:r>
    </w:p>
    <w:p w:rsidR="005A0195" w:rsidRDefault="005A0195" w:rsidP="005A0195">
      <w:pPr>
        <w:pStyle w:val="Odstavecseseznamem"/>
        <w:numPr>
          <w:ilvl w:val="0"/>
          <w:numId w:val="2"/>
        </w:numPr>
      </w:pPr>
      <w:r>
        <w:t>zemědělství: rýže, vinná réva, fíkovník, olivovník, dub korkový (největší producent na světě)</w:t>
      </w:r>
    </w:p>
    <w:p w:rsidR="005A0195" w:rsidRDefault="005A0195" w:rsidP="005A0195">
      <w:pPr>
        <w:pStyle w:val="Odstavecseseznamem"/>
        <w:ind w:left="1080"/>
      </w:pPr>
    </w:p>
    <w:p w:rsidR="005A0195" w:rsidRDefault="005A0195" w:rsidP="005A0195">
      <w:pPr>
        <w:pStyle w:val="Odstavecseseznamem"/>
        <w:rPr>
          <w:b/>
          <w:bCs/>
          <w:i/>
          <w:iCs/>
        </w:rPr>
      </w:pPr>
      <w:r>
        <w:rPr>
          <w:b/>
          <w:bCs/>
          <w:i/>
          <w:iCs/>
        </w:rPr>
        <w:t xml:space="preserve">Andorra – </w:t>
      </w:r>
      <w:proofErr w:type="spellStart"/>
      <w:proofErr w:type="gramStart"/>
      <w:r>
        <w:rPr>
          <w:b/>
          <w:bCs/>
          <w:i/>
          <w:iCs/>
        </w:rPr>
        <w:t>hl.m</w:t>
      </w:r>
      <w:proofErr w:type="spellEnd"/>
      <w:r>
        <w:rPr>
          <w:b/>
          <w:bCs/>
          <w:i/>
          <w:iCs/>
        </w:rPr>
        <w:t>.</w:t>
      </w:r>
      <w:proofErr w:type="gramEnd"/>
      <w:r>
        <w:rPr>
          <w:b/>
          <w:bCs/>
          <w:i/>
          <w:iCs/>
        </w:rPr>
        <w:t xml:space="preserve"> Andorra la Vella</w:t>
      </w:r>
    </w:p>
    <w:p w:rsidR="005A0195" w:rsidRDefault="005A0195" w:rsidP="005A0195">
      <w:pPr>
        <w:pStyle w:val="Odstavecseseznamem"/>
        <w:numPr>
          <w:ilvl w:val="0"/>
          <w:numId w:val="2"/>
        </w:numPr>
      </w:pPr>
      <w:r>
        <w:t>monarchie - knížectví</w:t>
      </w:r>
    </w:p>
    <w:p w:rsidR="005A0195" w:rsidRDefault="005A0195" w:rsidP="005A0195">
      <w:pPr>
        <w:pStyle w:val="Odstavecseseznamem"/>
        <w:numPr>
          <w:ilvl w:val="0"/>
          <w:numId w:val="2"/>
        </w:numPr>
      </w:pPr>
      <w:r>
        <w:t>poloha: malý stát, leží mezi Francií a Španělskem na svazích Pyrenejí</w:t>
      </w:r>
    </w:p>
    <w:p w:rsidR="005A0195" w:rsidRDefault="005A0195" w:rsidP="005A0195">
      <w:pPr>
        <w:pStyle w:val="Odstavecseseznamem"/>
        <w:numPr>
          <w:ilvl w:val="0"/>
          <w:numId w:val="2"/>
        </w:numPr>
      </w:pPr>
      <w:r>
        <w:t>obyvatelstvo: Španělé, Katalánci, Baskové</w:t>
      </w:r>
    </w:p>
    <w:p w:rsidR="005A0195" w:rsidRDefault="005A0195" w:rsidP="005A0195">
      <w:pPr>
        <w:pStyle w:val="Odstavecseseznamem"/>
        <w:numPr>
          <w:ilvl w:val="0"/>
          <w:numId w:val="2"/>
        </w:numPr>
      </w:pPr>
      <w:r>
        <w:t>cestovní ruch</w:t>
      </w:r>
    </w:p>
    <w:p w:rsidR="005A0195" w:rsidRDefault="005A0195" w:rsidP="005A0195">
      <w:pPr>
        <w:pStyle w:val="Odstavecseseznamem"/>
        <w:ind w:left="1080"/>
      </w:pPr>
    </w:p>
    <w:p w:rsidR="005A0195" w:rsidRDefault="005A0195" w:rsidP="005A0195">
      <w:pPr>
        <w:pStyle w:val="Odstavecseseznamem"/>
        <w:rPr>
          <w:b/>
          <w:bCs/>
          <w:i/>
          <w:iCs/>
        </w:rPr>
      </w:pPr>
      <w:r>
        <w:rPr>
          <w:b/>
          <w:bCs/>
          <w:i/>
          <w:iCs/>
        </w:rPr>
        <w:t xml:space="preserve">Monako – </w:t>
      </w:r>
      <w:proofErr w:type="spellStart"/>
      <w:proofErr w:type="gramStart"/>
      <w:r>
        <w:rPr>
          <w:b/>
          <w:bCs/>
          <w:i/>
          <w:iCs/>
        </w:rPr>
        <w:t>hl.m</w:t>
      </w:r>
      <w:proofErr w:type="spellEnd"/>
      <w:r>
        <w:rPr>
          <w:b/>
          <w:bCs/>
          <w:i/>
          <w:iCs/>
        </w:rPr>
        <w:t>.</w:t>
      </w:r>
      <w:proofErr w:type="gram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Monaco</w:t>
      </w:r>
      <w:proofErr w:type="spellEnd"/>
    </w:p>
    <w:p w:rsidR="005A0195" w:rsidRDefault="005A0195" w:rsidP="005A0195">
      <w:pPr>
        <w:pStyle w:val="Odstavecseseznamem"/>
        <w:numPr>
          <w:ilvl w:val="0"/>
          <w:numId w:val="2"/>
        </w:numPr>
      </w:pPr>
      <w:r>
        <w:t xml:space="preserve">monarchie – knížectví </w:t>
      </w:r>
    </w:p>
    <w:p w:rsidR="005A0195" w:rsidRDefault="005A0195" w:rsidP="005A0195">
      <w:pPr>
        <w:pStyle w:val="Odstavecseseznamem"/>
        <w:numPr>
          <w:ilvl w:val="0"/>
          <w:numId w:val="2"/>
        </w:numPr>
      </w:pPr>
      <w:r>
        <w:t>poloha: leží na J Francie</w:t>
      </w:r>
    </w:p>
    <w:p w:rsidR="005A0195" w:rsidRDefault="005A0195" w:rsidP="005A0195">
      <w:pPr>
        <w:pStyle w:val="Odstavecseseznamem"/>
        <w:ind w:left="1080"/>
      </w:pPr>
      <w:r>
        <w:t>služby, bankovnictví, kasino</w:t>
      </w:r>
    </w:p>
    <w:p w:rsidR="005A0195" w:rsidRDefault="005A0195" w:rsidP="005A0195">
      <w:pPr>
        <w:pStyle w:val="Odstavecseseznamem"/>
        <w:ind w:left="1080"/>
      </w:pPr>
    </w:p>
    <w:p w:rsidR="005A0195" w:rsidRDefault="005A0195" w:rsidP="005A0195">
      <w:pPr>
        <w:pStyle w:val="Odstavecseseznamem"/>
        <w:rPr>
          <w:b/>
          <w:bCs/>
          <w:i/>
          <w:iCs/>
        </w:rPr>
      </w:pPr>
      <w:r>
        <w:rPr>
          <w:b/>
          <w:bCs/>
          <w:i/>
          <w:iCs/>
        </w:rPr>
        <w:t xml:space="preserve">Itálie – </w:t>
      </w:r>
      <w:proofErr w:type="spellStart"/>
      <w:proofErr w:type="gramStart"/>
      <w:r>
        <w:rPr>
          <w:b/>
          <w:bCs/>
          <w:i/>
          <w:iCs/>
        </w:rPr>
        <w:t>hl.m</w:t>
      </w:r>
      <w:proofErr w:type="spellEnd"/>
      <w:r>
        <w:rPr>
          <w:b/>
          <w:bCs/>
          <w:i/>
          <w:iCs/>
        </w:rPr>
        <w:t>.</w:t>
      </w:r>
      <w:proofErr w:type="gramEnd"/>
      <w:r>
        <w:rPr>
          <w:b/>
          <w:bCs/>
          <w:i/>
          <w:iCs/>
        </w:rPr>
        <w:t xml:space="preserve"> Řím</w:t>
      </w:r>
    </w:p>
    <w:p w:rsidR="005A0195" w:rsidRDefault="005A0195" w:rsidP="005A0195">
      <w:pPr>
        <w:pStyle w:val="Odstavecseseznamem"/>
        <w:numPr>
          <w:ilvl w:val="0"/>
          <w:numId w:val="2"/>
        </w:numPr>
      </w:pPr>
      <w:r>
        <w:t>republika, člen EU</w:t>
      </w:r>
    </w:p>
    <w:p w:rsidR="005A0195" w:rsidRDefault="005A0195" w:rsidP="005A0195">
      <w:pPr>
        <w:pStyle w:val="Odstavecseseznamem"/>
        <w:numPr>
          <w:ilvl w:val="0"/>
          <w:numId w:val="2"/>
        </w:numPr>
      </w:pPr>
      <w:r>
        <w:t>poloha: Apeninský poloostrov + Sardinie, Sicílie</w:t>
      </w:r>
    </w:p>
    <w:p w:rsidR="005A0195" w:rsidRDefault="005A0195" w:rsidP="005A0195">
      <w:pPr>
        <w:pStyle w:val="Odstavecseseznamem"/>
        <w:numPr>
          <w:ilvl w:val="0"/>
          <w:numId w:val="2"/>
        </w:numPr>
      </w:pPr>
      <w:r>
        <w:t>povrch: Apeniny, Alpy, Pádská nížina, sopky Etna, Vesuv</w:t>
      </w:r>
    </w:p>
    <w:p w:rsidR="005A0195" w:rsidRDefault="005A0195" w:rsidP="005A0195">
      <w:pPr>
        <w:pStyle w:val="Odstavecseseznamem"/>
        <w:numPr>
          <w:ilvl w:val="0"/>
          <w:numId w:val="2"/>
        </w:numPr>
      </w:pPr>
      <w:r>
        <w:t>zemědělství: olivy, ovoce, rýže, tabák, vinná réva</w:t>
      </w:r>
    </w:p>
    <w:p w:rsidR="005A0195" w:rsidRDefault="005A0195" w:rsidP="005A0195">
      <w:pPr>
        <w:pStyle w:val="Odstavecseseznamem"/>
        <w:numPr>
          <w:ilvl w:val="0"/>
          <w:numId w:val="2"/>
        </w:numPr>
      </w:pPr>
      <w:r>
        <w:t xml:space="preserve">průmysl: strojírenský (automobilový), elektrotechnický, chemický, potravinářský, textilní (centrum světové módy), výroba obuvi, nábytku – </w:t>
      </w:r>
      <w:proofErr w:type="spellStart"/>
      <w:r>
        <w:t>prům</w:t>
      </w:r>
      <w:proofErr w:type="spellEnd"/>
      <w:r>
        <w:t>. centra – Řím, Turín, Milán</w:t>
      </w:r>
    </w:p>
    <w:p w:rsidR="005A0195" w:rsidRDefault="005A0195" w:rsidP="005A0195">
      <w:pPr>
        <w:pStyle w:val="Odstavecseseznamem"/>
        <w:numPr>
          <w:ilvl w:val="0"/>
          <w:numId w:val="2"/>
        </w:numPr>
      </w:pPr>
      <w:r>
        <w:t>cestovní ruch: historické památky</w:t>
      </w:r>
    </w:p>
    <w:p w:rsidR="005A0195" w:rsidRDefault="005A0195" w:rsidP="005A0195">
      <w:pPr>
        <w:pStyle w:val="Odstavecseseznamem"/>
        <w:ind w:left="1080"/>
      </w:pPr>
    </w:p>
    <w:p w:rsidR="005A0195" w:rsidRDefault="005A0195" w:rsidP="005A0195">
      <w:pPr>
        <w:pStyle w:val="Odstavecseseznamem"/>
        <w:rPr>
          <w:b/>
          <w:bCs/>
          <w:i/>
          <w:iCs/>
        </w:rPr>
      </w:pPr>
      <w:r>
        <w:rPr>
          <w:b/>
          <w:bCs/>
          <w:i/>
          <w:iCs/>
        </w:rPr>
        <w:t xml:space="preserve">Řecko – </w:t>
      </w:r>
      <w:proofErr w:type="spellStart"/>
      <w:proofErr w:type="gramStart"/>
      <w:r>
        <w:rPr>
          <w:b/>
          <w:bCs/>
          <w:i/>
          <w:iCs/>
        </w:rPr>
        <w:t>hl.m</w:t>
      </w:r>
      <w:proofErr w:type="spellEnd"/>
      <w:r>
        <w:rPr>
          <w:b/>
          <w:bCs/>
          <w:i/>
          <w:iCs/>
        </w:rPr>
        <w:t>.</w:t>
      </w:r>
      <w:proofErr w:type="gramEnd"/>
      <w:r>
        <w:rPr>
          <w:b/>
          <w:bCs/>
          <w:i/>
          <w:iCs/>
        </w:rPr>
        <w:t xml:space="preserve"> Atény</w:t>
      </w:r>
    </w:p>
    <w:p w:rsidR="005A0195" w:rsidRDefault="005A0195" w:rsidP="005A0195">
      <w:pPr>
        <w:pStyle w:val="Odstavecseseznamem"/>
        <w:numPr>
          <w:ilvl w:val="0"/>
          <w:numId w:val="2"/>
        </w:numPr>
      </w:pPr>
      <w:r>
        <w:t>republika, člen EU</w:t>
      </w:r>
    </w:p>
    <w:p w:rsidR="005A0195" w:rsidRDefault="005A0195" w:rsidP="005A0195">
      <w:pPr>
        <w:pStyle w:val="Odstavecseseznamem"/>
        <w:numPr>
          <w:ilvl w:val="0"/>
          <w:numId w:val="2"/>
        </w:numPr>
      </w:pPr>
      <w:r>
        <w:t>poloha: Balkánský  poloostrov, Peloponéský poloostrov,  + Kréta, ostrovy v Egejském a Středozemním moři</w:t>
      </w:r>
    </w:p>
    <w:p w:rsidR="005A0195" w:rsidRDefault="005A0195" w:rsidP="005A0195">
      <w:pPr>
        <w:pStyle w:val="Odstavecseseznamem"/>
        <w:numPr>
          <w:ilvl w:val="0"/>
          <w:numId w:val="2"/>
        </w:numPr>
      </w:pPr>
      <w:r>
        <w:t>zemědělství: olivy, ovoce, vinná réva, pomeranče, tabák, bavlna, rybolov</w:t>
      </w:r>
    </w:p>
    <w:p w:rsidR="005A0195" w:rsidRDefault="005A0195" w:rsidP="005A0195">
      <w:pPr>
        <w:pStyle w:val="Odstavecseseznamem"/>
        <w:numPr>
          <w:ilvl w:val="0"/>
          <w:numId w:val="2"/>
        </w:numPr>
      </w:pPr>
      <w:r>
        <w:t>průmysl: potravinářský, textilní, výroba obuvi, stavba lodí</w:t>
      </w:r>
    </w:p>
    <w:p w:rsidR="005A0195" w:rsidRDefault="005A0195" w:rsidP="005A0195">
      <w:pPr>
        <w:pStyle w:val="Odstavecseseznamem"/>
        <w:numPr>
          <w:ilvl w:val="0"/>
          <w:numId w:val="2"/>
        </w:numPr>
      </w:pPr>
      <w:r>
        <w:t>cestovní ruch: historické památky</w:t>
      </w:r>
    </w:p>
    <w:p w:rsidR="005A0195" w:rsidRDefault="005A0195" w:rsidP="005A0195">
      <w:pPr>
        <w:pStyle w:val="Odstavecseseznamem"/>
        <w:ind w:left="1080"/>
      </w:pPr>
    </w:p>
    <w:p w:rsidR="005A0195" w:rsidRDefault="005A0195" w:rsidP="005A0195">
      <w:pPr>
        <w:pStyle w:val="Odstavecseseznamem"/>
        <w:rPr>
          <w:b/>
          <w:bCs/>
          <w:i/>
          <w:iCs/>
        </w:rPr>
      </w:pPr>
      <w:r>
        <w:rPr>
          <w:b/>
          <w:bCs/>
          <w:i/>
          <w:iCs/>
        </w:rPr>
        <w:t xml:space="preserve">Vatikán – </w:t>
      </w:r>
      <w:proofErr w:type="spellStart"/>
      <w:proofErr w:type="gramStart"/>
      <w:r>
        <w:rPr>
          <w:b/>
          <w:bCs/>
          <w:i/>
          <w:iCs/>
        </w:rPr>
        <w:t>hl.m</w:t>
      </w:r>
      <w:proofErr w:type="spellEnd"/>
      <w:r>
        <w:rPr>
          <w:b/>
          <w:bCs/>
          <w:i/>
          <w:iCs/>
        </w:rPr>
        <w:t>.</w:t>
      </w:r>
      <w:proofErr w:type="gramEnd"/>
      <w:r>
        <w:rPr>
          <w:b/>
          <w:bCs/>
          <w:i/>
          <w:iCs/>
        </w:rPr>
        <w:t xml:space="preserve"> Vatikán</w:t>
      </w:r>
    </w:p>
    <w:p w:rsidR="005A0195" w:rsidRDefault="005A0195" w:rsidP="005A0195">
      <w:pPr>
        <w:pStyle w:val="Odstavecseseznamem"/>
        <w:numPr>
          <w:ilvl w:val="0"/>
          <w:numId w:val="2"/>
        </w:numPr>
      </w:pPr>
      <w:r>
        <w:t>teokratická monarchie</w:t>
      </w:r>
    </w:p>
    <w:p w:rsidR="005A0195" w:rsidRDefault="005A0195" w:rsidP="005A0195">
      <w:pPr>
        <w:pStyle w:val="Odstavecseseznamem"/>
        <w:numPr>
          <w:ilvl w:val="0"/>
          <w:numId w:val="2"/>
        </w:numPr>
      </w:pPr>
      <w:r>
        <w:t>poloha: leží ve středu Říma, nejmenší stát na světě</w:t>
      </w:r>
    </w:p>
    <w:p w:rsidR="005A0195" w:rsidRDefault="005A0195" w:rsidP="005A0195">
      <w:pPr>
        <w:pStyle w:val="Odstavecseseznamem"/>
        <w:numPr>
          <w:ilvl w:val="0"/>
          <w:numId w:val="2"/>
        </w:numPr>
      </w:pPr>
      <w:r>
        <w:t>sídlo papeže – centrum římskokatolické církve</w:t>
      </w:r>
    </w:p>
    <w:p w:rsidR="005A0195" w:rsidRDefault="005A0195" w:rsidP="005A0195">
      <w:pPr>
        <w:pStyle w:val="Odstavecseseznamem"/>
        <w:ind w:left="1080"/>
      </w:pPr>
    </w:p>
    <w:p w:rsidR="005A0195" w:rsidRDefault="005A0195" w:rsidP="005A0195">
      <w:pPr>
        <w:pStyle w:val="Odstavecseseznamem"/>
        <w:rPr>
          <w:b/>
          <w:bCs/>
          <w:i/>
          <w:iCs/>
        </w:rPr>
      </w:pPr>
      <w:r>
        <w:rPr>
          <w:b/>
          <w:bCs/>
          <w:i/>
          <w:iCs/>
        </w:rPr>
        <w:t xml:space="preserve">San Marino – </w:t>
      </w:r>
      <w:proofErr w:type="spellStart"/>
      <w:proofErr w:type="gramStart"/>
      <w:r>
        <w:rPr>
          <w:b/>
          <w:bCs/>
          <w:i/>
          <w:iCs/>
        </w:rPr>
        <w:t>hl.m</w:t>
      </w:r>
      <w:proofErr w:type="spellEnd"/>
      <w:r>
        <w:rPr>
          <w:b/>
          <w:bCs/>
          <w:i/>
          <w:iCs/>
        </w:rPr>
        <w:t>.</w:t>
      </w:r>
      <w:proofErr w:type="gramEnd"/>
      <w:r>
        <w:rPr>
          <w:b/>
          <w:bCs/>
          <w:i/>
          <w:iCs/>
        </w:rPr>
        <w:t xml:space="preserve"> San Marino</w:t>
      </w:r>
    </w:p>
    <w:p w:rsidR="005A0195" w:rsidRDefault="005A0195" w:rsidP="005A0195">
      <w:pPr>
        <w:pStyle w:val="Odstavecseseznamem"/>
        <w:numPr>
          <w:ilvl w:val="0"/>
          <w:numId w:val="2"/>
        </w:numPr>
      </w:pPr>
      <w:r>
        <w:t>republika</w:t>
      </w:r>
    </w:p>
    <w:p w:rsidR="005A0195" w:rsidRDefault="005A0195" w:rsidP="005A0195">
      <w:pPr>
        <w:pStyle w:val="Odstavecseseznamem"/>
        <w:numPr>
          <w:ilvl w:val="0"/>
          <w:numId w:val="2"/>
        </w:numPr>
      </w:pPr>
      <w:r>
        <w:t>poloha: V pobřeží Itálie</w:t>
      </w:r>
    </w:p>
    <w:p w:rsidR="005A0195" w:rsidRDefault="005A0195" w:rsidP="005A0195">
      <w:pPr>
        <w:pStyle w:val="Odstavecseseznamem"/>
        <w:numPr>
          <w:ilvl w:val="0"/>
          <w:numId w:val="2"/>
        </w:numPr>
      </w:pPr>
      <w:r>
        <w:t>povrch: Apeniny</w:t>
      </w:r>
    </w:p>
    <w:p w:rsidR="005A0195" w:rsidRDefault="005A0195" w:rsidP="005A0195">
      <w:pPr>
        <w:pStyle w:val="Odstavecseseznamem"/>
        <w:numPr>
          <w:ilvl w:val="0"/>
          <w:numId w:val="2"/>
        </w:numPr>
      </w:pPr>
      <w:r>
        <w:t>vydává poštovní známky, cestovní ruch</w:t>
      </w:r>
    </w:p>
    <w:p w:rsidR="005A0195" w:rsidRDefault="005A0195" w:rsidP="005A0195">
      <w:pPr>
        <w:pStyle w:val="Odstavecseseznamem"/>
        <w:ind w:left="1080"/>
      </w:pPr>
    </w:p>
    <w:p w:rsidR="005A0195" w:rsidRDefault="005A0195" w:rsidP="005A0195">
      <w:pPr>
        <w:pStyle w:val="Odstavecseseznamem"/>
        <w:rPr>
          <w:b/>
          <w:bCs/>
          <w:i/>
          <w:iCs/>
        </w:rPr>
      </w:pPr>
      <w:r>
        <w:rPr>
          <w:b/>
          <w:bCs/>
          <w:i/>
          <w:iCs/>
        </w:rPr>
        <w:t xml:space="preserve">Malta – </w:t>
      </w:r>
      <w:proofErr w:type="spellStart"/>
      <w:proofErr w:type="gramStart"/>
      <w:r>
        <w:rPr>
          <w:b/>
          <w:bCs/>
          <w:i/>
          <w:iCs/>
        </w:rPr>
        <w:t>hl.m</w:t>
      </w:r>
      <w:proofErr w:type="spellEnd"/>
      <w:r>
        <w:rPr>
          <w:b/>
          <w:bCs/>
          <w:i/>
          <w:iCs/>
        </w:rPr>
        <w:t>.</w:t>
      </w:r>
      <w:proofErr w:type="gramEnd"/>
      <w:r>
        <w:rPr>
          <w:b/>
          <w:bCs/>
          <w:i/>
          <w:iCs/>
        </w:rPr>
        <w:t xml:space="preserve"> Valletta</w:t>
      </w:r>
    </w:p>
    <w:p w:rsidR="005A0195" w:rsidRDefault="005A0195" w:rsidP="005A0195">
      <w:pPr>
        <w:pStyle w:val="Odstavecseseznamem"/>
        <w:numPr>
          <w:ilvl w:val="0"/>
          <w:numId w:val="2"/>
        </w:numPr>
      </w:pPr>
      <w:r>
        <w:t>republika, člen EU</w:t>
      </w:r>
    </w:p>
    <w:p w:rsidR="005A0195" w:rsidRDefault="005A0195" w:rsidP="005A0195">
      <w:pPr>
        <w:pStyle w:val="Odstavecseseznamem"/>
        <w:numPr>
          <w:ilvl w:val="0"/>
          <w:numId w:val="2"/>
        </w:numPr>
      </w:pPr>
      <w:r>
        <w:t>poloha: souostroví ve Středozemním moři</w:t>
      </w:r>
    </w:p>
    <w:p w:rsidR="005A0195" w:rsidRDefault="005A0195" w:rsidP="005A0195">
      <w:pPr>
        <w:pStyle w:val="Odstavecseseznamem"/>
        <w:numPr>
          <w:ilvl w:val="0"/>
          <w:numId w:val="2"/>
        </w:numPr>
      </w:pPr>
      <w:r>
        <w:t>cestovní ruch</w:t>
      </w:r>
    </w:p>
    <w:p w:rsidR="005A0195" w:rsidRDefault="005A0195" w:rsidP="005A0195">
      <w:pPr>
        <w:pStyle w:val="Odstavecseseznamem"/>
        <w:ind w:left="1080"/>
      </w:pPr>
    </w:p>
    <w:p w:rsidR="005A0195" w:rsidRDefault="005A0195" w:rsidP="005A0195">
      <w:pPr>
        <w:pStyle w:val="Odstavecseseznamem"/>
        <w:rPr>
          <w:b/>
          <w:bCs/>
          <w:i/>
          <w:iCs/>
        </w:rPr>
      </w:pPr>
      <w:r>
        <w:rPr>
          <w:b/>
          <w:bCs/>
          <w:i/>
          <w:iCs/>
        </w:rPr>
        <w:t xml:space="preserve">Kypr – </w:t>
      </w:r>
      <w:proofErr w:type="spellStart"/>
      <w:proofErr w:type="gramStart"/>
      <w:r>
        <w:rPr>
          <w:b/>
          <w:bCs/>
          <w:i/>
          <w:iCs/>
        </w:rPr>
        <w:t>hl.m</w:t>
      </w:r>
      <w:proofErr w:type="spellEnd"/>
      <w:r>
        <w:rPr>
          <w:b/>
          <w:bCs/>
          <w:i/>
          <w:iCs/>
        </w:rPr>
        <w:t>.</w:t>
      </w:r>
      <w:proofErr w:type="gramEnd"/>
      <w:r>
        <w:rPr>
          <w:b/>
          <w:bCs/>
          <w:i/>
          <w:iCs/>
        </w:rPr>
        <w:t xml:space="preserve"> Nikósie</w:t>
      </w:r>
    </w:p>
    <w:p w:rsidR="005A0195" w:rsidRDefault="005A0195" w:rsidP="005A0195">
      <w:pPr>
        <w:pStyle w:val="Odstavecseseznamem"/>
        <w:numPr>
          <w:ilvl w:val="0"/>
          <w:numId w:val="2"/>
        </w:numPr>
      </w:pPr>
      <w:r>
        <w:t xml:space="preserve">republika, člen EU </w:t>
      </w:r>
    </w:p>
    <w:p w:rsidR="005A0195" w:rsidRDefault="005A0195" w:rsidP="005A0195">
      <w:pPr>
        <w:pStyle w:val="Odstavecseseznamem"/>
        <w:numPr>
          <w:ilvl w:val="0"/>
          <w:numId w:val="2"/>
        </w:numPr>
      </w:pPr>
      <w:r>
        <w:t>poloha: ostrov, J část patří Řecku, S část Turecku</w:t>
      </w:r>
    </w:p>
    <w:p w:rsidR="005A0195" w:rsidRDefault="005A0195" w:rsidP="005A0195">
      <w:pPr>
        <w:pStyle w:val="Odstavecseseznamem"/>
        <w:numPr>
          <w:ilvl w:val="0"/>
          <w:numId w:val="2"/>
        </w:numPr>
      </w:pPr>
      <w:r>
        <w:t>cestovní ruch</w:t>
      </w:r>
    </w:p>
    <w:p w:rsidR="00935295" w:rsidRDefault="00935295">
      <w:bookmarkStart w:id="0" w:name="_GoBack"/>
      <w:bookmarkEnd w:id="0"/>
    </w:p>
    <w:sectPr w:rsidR="00935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62B50"/>
    <w:multiLevelType w:val="hybridMultilevel"/>
    <w:tmpl w:val="53FEB906"/>
    <w:lvl w:ilvl="0" w:tplc="89C4B6B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DC1745"/>
    <w:multiLevelType w:val="hybridMultilevel"/>
    <w:tmpl w:val="B34E27B2"/>
    <w:lvl w:ilvl="0" w:tplc="C35046B4">
      <w:numFmt w:val="bullet"/>
      <w:lvlText w:val="-"/>
      <w:lvlJc w:val="left"/>
      <w:pPr>
        <w:ind w:left="1125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5"/>
    <w:rsid w:val="005A0195"/>
    <w:rsid w:val="0093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D94A9-CD06-4274-8791-689CDB87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0195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0195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Šosová Jiřina</dc:creator>
  <cp:keywords/>
  <dc:description/>
  <cp:lastModifiedBy>Šosová Jiřina</cp:lastModifiedBy>
  <cp:revision>1</cp:revision>
  <dcterms:created xsi:type="dcterms:W3CDTF">2020-06-06T12:09:00Z</dcterms:created>
  <dcterms:modified xsi:type="dcterms:W3CDTF">2020-06-06T12:09:00Z</dcterms:modified>
</cp:coreProperties>
</file>