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70" w:rsidRPr="002807EE" w:rsidRDefault="00CF1670">
      <w:pPr>
        <w:rPr>
          <w:b/>
        </w:rPr>
      </w:pPr>
      <w:r w:rsidRPr="002807EE">
        <w:rPr>
          <w:b/>
        </w:rPr>
        <w:t>Literatura 8. A</w:t>
      </w:r>
      <w:bookmarkStart w:id="0" w:name="_GoBack"/>
      <w:bookmarkEnd w:id="0"/>
    </w:p>
    <w:p w:rsidR="00CF1670" w:rsidRPr="002807EE" w:rsidRDefault="00CF1670" w:rsidP="00CF16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2807EE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cs-CZ"/>
        </w:rPr>
        <w:t>Romain Rolland</w:t>
      </w:r>
      <w:r w:rsidRPr="002807EE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cs-CZ"/>
        </w:rPr>
        <w:t> </w:t>
      </w:r>
      <w:r w:rsidRPr="00CF1670">
        <w:rPr>
          <w:rFonts w:ascii="Arial" w:eastAsia="Times New Roman" w:hAnsi="Arial" w:cs="Arial"/>
          <w:color w:val="202122"/>
          <w:sz w:val="44"/>
          <w:szCs w:val="44"/>
          <w:lang w:eastAsia="cs-CZ"/>
        </w:rPr>
        <w:t>[</w:t>
      </w:r>
      <w:proofErr w:type="spellStart"/>
      <w:r w:rsidRPr="00CF1670">
        <w:rPr>
          <w:rFonts w:ascii="Arial" w:eastAsia="Times New Roman" w:hAnsi="Arial" w:cs="Arial"/>
          <w:color w:val="202122"/>
          <w:sz w:val="44"/>
          <w:szCs w:val="44"/>
          <w:lang w:eastAsia="cs-CZ"/>
        </w:rPr>
        <w:t>rolan</w:t>
      </w:r>
      <w:proofErr w:type="spellEnd"/>
      <w:r w:rsidRPr="00CF1670">
        <w:rPr>
          <w:rFonts w:ascii="Arial" w:eastAsia="Times New Roman" w:hAnsi="Arial" w:cs="Arial"/>
          <w:color w:val="202122"/>
          <w:sz w:val="44"/>
          <w:szCs w:val="44"/>
          <w:lang w:eastAsia="cs-CZ"/>
        </w:rPr>
        <w:t>]</w:t>
      </w:r>
      <w:r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</w:t>
      </w:r>
      <w:r w:rsidRPr="00CF167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r w:rsidRPr="00CF1670">
        <w:rPr>
          <w:rFonts w:ascii="Arial" w:eastAsia="Times New Roman" w:hAnsi="Arial" w:cs="Arial"/>
          <w:color w:val="202122"/>
          <w:sz w:val="36"/>
          <w:szCs w:val="36"/>
          <w:lang w:eastAsia="cs-CZ"/>
        </w:rPr>
        <w:t>(</w:t>
      </w:r>
      <w:hyperlink r:id="rId5" w:tooltip="1866" w:history="1">
        <w:r w:rsidRPr="00CF1670">
          <w:rPr>
            <w:rFonts w:ascii="Arial" w:eastAsia="Times New Roman" w:hAnsi="Arial" w:cs="Arial"/>
            <w:color w:val="0B0080"/>
            <w:sz w:val="36"/>
            <w:szCs w:val="36"/>
            <w:lang w:eastAsia="cs-CZ"/>
          </w:rPr>
          <w:t>1866</w:t>
        </w:r>
      </w:hyperlink>
      <w:r w:rsidRPr="00CF1670">
        <w:rPr>
          <w:rFonts w:ascii="Arial" w:eastAsia="Times New Roman" w:hAnsi="Arial" w:cs="Arial"/>
          <w:color w:val="202122"/>
          <w:sz w:val="36"/>
          <w:szCs w:val="36"/>
          <w:lang w:eastAsia="cs-CZ"/>
        </w:rPr>
        <w:t xml:space="preserve"> - </w:t>
      </w:r>
      <w:hyperlink r:id="rId6" w:tooltip="1944" w:history="1">
        <w:r w:rsidRPr="00CF1670">
          <w:rPr>
            <w:rFonts w:ascii="Arial" w:eastAsia="Times New Roman" w:hAnsi="Arial" w:cs="Arial"/>
            <w:color w:val="0B0080"/>
            <w:sz w:val="36"/>
            <w:szCs w:val="36"/>
            <w:lang w:eastAsia="cs-CZ"/>
          </w:rPr>
          <w:t>1944</w:t>
        </w:r>
      </w:hyperlink>
      <w:r w:rsidRPr="00CF1670">
        <w:rPr>
          <w:rFonts w:ascii="Arial" w:eastAsia="Times New Roman" w:hAnsi="Arial" w:cs="Arial"/>
          <w:color w:val="202122"/>
          <w:sz w:val="36"/>
          <w:szCs w:val="36"/>
          <w:lang w:eastAsia="cs-CZ"/>
        </w:rPr>
        <w:t xml:space="preserve">) </w:t>
      </w:r>
    </w:p>
    <w:p w:rsidR="00CF1670" w:rsidRPr="002807EE" w:rsidRDefault="00CF1670" w:rsidP="00CF167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cs-CZ"/>
        </w:rPr>
      </w:pPr>
      <w:r w:rsidRPr="00CF1670">
        <w:rPr>
          <w:rFonts w:ascii="Arial" w:eastAsia="Times New Roman" w:hAnsi="Arial" w:cs="Arial"/>
          <w:sz w:val="32"/>
          <w:szCs w:val="32"/>
          <w:lang w:eastAsia="cs-CZ"/>
        </w:rPr>
        <w:t>Byl </w:t>
      </w:r>
      <w:hyperlink r:id="rId7" w:tooltip="Francie" w:history="1">
        <w:r w:rsidRPr="00CF1670">
          <w:rPr>
            <w:rFonts w:ascii="Arial" w:eastAsia="Times New Roman" w:hAnsi="Arial" w:cs="Arial"/>
            <w:sz w:val="32"/>
            <w:szCs w:val="32"/>
            <w:lang w:eastAsia="cs-CZ"/>
          </w:rPr>
          <w:t>francouzský</w:t>
        </w:r>
      </w:hyperlink>
      <w:r w:rsidRPr="00CF1670">
        <w:rPr>
          <w:rFonts w:ascii="Arial" w:eastAsia="Times New Roman" w:hAnsi="Arial" w:cs="Arial"/>
          <w:sz w:val="32"/>
          <w:szCs w:val="32"/>
          <w:lang w:eastAsia="cs-CZ"/>
        </w:rPr>
        <w:t> </w:t>
      </w:r>
      <w:hyperlink r:id="rId8" w:tooltip="Prozaik" w:history="1">
        <w:r w:rsidRPr="00CF1670">
          <w:rPr>
            <w:rFonts w:ascii="Arial" w:eastAsia="Times New Roman" w:hAnsi="Arial" w:cs="Arial"/>
            <w:sz w:val="32"/>
            <w:szCs w:val="32"/>
            <w:lang w:eastAsia="cs-CZ"/>
          </w:rPr>
          <w:t>prozaik</w:t>
        </w:r>
      </w:hyperlink>
      <w:r w:rsidRPr="00CF1670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9" w:tooltip="Dramatik" w:history="1">
        <w:r w:rsidRPr="00CF1670">
          <w:rPr>
            <w:rFonts w:ascii="Arial" w:eastAsia="Times New Roman" w:hAnsi="Arial" w:cs="Arial"/>
            <w:sz w:val="32"/>
            <w:szCs w:val="32"/>
            <w:lang w:eastAsia="cs-CZ"/>
          </w:rPr>
          <w:t>dramatik</w:t>
        </w:r>
      </w:hyperlink>
      <w:r w:rsidRPr="00CF1670">
        <w:rPr>
          <w:rFonts w:ascii="Arial" w:eastAsia="Times New Roman" w:hAnsi="Arial" w:cs="Arial"/>
          <w:sz w:val="32"/>
          <w:szCs w:val="32"/>
          <w:lang w:eastAsia="cs-CZ"/>
        </w:rPr>
        <w:t>, hudební historik a </w:t>
      </w:r>
      <w:hyperlink r:id="rId10" w:tooltip="Literární kritik" w:history="1">
        <w:r w:rsidRPr="00CF1670">
          <w:rPr>
            <w:rFonts w:ascii="Arial" w:eastAsia="Times New Roman" w:hAnsi="Arial" w:cs="Arial"/>
            <w:sz w:val="32"/>
            <w:szCs w:val="32"/>
            <w:lang w:eastAsia="cs-CZ"/>
          </w:rPr>
          <w:t>literární kritik</w:t>
        </w:r>
      </w:hyperlink>
      <w:r w:rsidRPr="00CF1670"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r w:rsidRPr="002807EE"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cs-CZ"/>
        </w:rPr>
        <w:t>nositel </w:t>
      </w:r>
      <w:hyperlink r:id="rId11" w:tooltip="Nobelova cena za literaturu" w:history="1">
        <w:r w:rsidRPr="002807EE">
          <w:rPr>
            <w:rFonts w:ascii="Arial" w:eastAsia="Times New Roman" w:hAnsi="Arial" w:cs="Arial"/>
            <w:color w:val="1F4E79" w:themeColor="accent1" w:themeShade="80"/>
            <w:sz w:val="32"/>
            <w:szCs w:val="32"/>
            <w:lang w:eastAsia="cs-CZ"/>
          </w:rPr>
          <w:t>Nobelovy ceny za literaturu</w:t>
        </w:r>
      </w:hyperlink>
      <w:r w:rsidRPr="002807EE"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cs-CZ"/>
        </w:rPr>
        <w:t> z roku </w:t>
      </w:r>
      <w:hyperlink r:id="rId12" w:tooltip="1915" w:history="1">
        <w:r w:rsidRPr="002807EE">
          <w:rPr>
            <w:rFonts w:ascii="Arial" w:eastAsia="Times New Roman" w:hAnsi="Arial" w:cs="Arial"/>
            <w:color w:val="1F4E79" w:themeColor="accent1" w:themeShade="80"/>
            <w:sz w:val="32"/>
            <w:szCs w:val="32"/>
            <w:lang w:eastAsia="cs-CZ"/>
          </w:rPr>
          <w:t>1915</w:t>
        </w:r>
      </w:hyperlink>
      <w:r w:rsidRPr="002807EE"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cs-CZ"/>
        </w:rPr>
        <w:t>.</w:t>
      </w:r>
    </w:p>
    <w:p w:rsidR="00CF1670" w:rsidRPr="00CF1670" w:rsidRDefault="00CF1670" w:rsidP="00CF1670">
      <w:pPr>
        <w:shd w:val="clear" w:color="auto" w:fill="F8F9FA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CF1670">
        <w:rPr>
          <w:rFonts w:ascii="Arial" w:hAnsi="Arial" w:cs="Arial"/>
          <w:sz w:val="32"/>
          <w:szCs w:val="32"/>
          <w:shd w:val="clear" w:color="auto" w:fill="FFFFFF"/>
        </w:rPr>
        <w:t>Kromě </w:t>
      </w:r>
      <w:hyperlink r:id="rId13" w:tooltip="Próza" w:history="1">
        <w:r w:rsidRPr="00CF167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prozaických</w:t>
        </w:r>
      </w:hyperlink>
      <w:r w:rsidRPr="00CF1670">
        <w:rPr>
          <w:rFonts w:ascii="Arial" w:hAnsi="Arial" w:cs="Arial"/>
          <w:sz w:val="32"/>
          <w:szCs w:val="32"/>
          <w:shd w:val="clear" w:color="auto" w:fill="FFFFFF"/>
        </w:rPr>
        <w:t> prací je Rolland autorem celé řady životopisů významných světových osobností (např. </w:t>
      </w:r>
      <w:hyperlink r:id="rId14" w:tooltip="Ludwig van Beethoven" w:history="1">
        <w:r w:rsidRPr="00CF167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Beethoven</w:t>
        </w:r>
      </w:hyperlink>
      <w:r w:rsidRPr="00CF1670">
        <w:rPr>
          <w:rFonts w:ascii="Arial" w:hAnsi="Arial" w:cs="Arial"/>
          <w:sz w:val="32"/>
          <w:szCs w:val="32"/>
          <w:shd w:val="clear" w:color="auto" w:fill="FFFFFF"/>
        </w:rPr>
        <w:t>, </w:t>
      </w:r>
      <w:proofErr w:type="spellStart"/>
      <w:r w:rsidRPr="00CF1670">
        <w:rPr>
          <w:sz w:val="32"/>
          <w:szCs w:val="32"/>
        </w:rPr>
        <w:fldChar w:fldCharType="begin"/>
      </w:r>
      <w:r w:rsidRPr="00CF1670">
        <w:rPr>
          <w:sz w:val="32"/>
          <w:szCs w:val="32"/>
        </w:rPr>
        <w:instrText xml:space="preserve"> HYPERLINK "https://cs.wikipedia.org/wiki/Michelangelo_Buonarroti" \o "Michelangelo Buonarroti" </w:instrText>
      </w:r>
      <w:r w:rsidRPr="00CF1670">
        <w:rPr>
          <w:sz w:val="32"/>
          <w:szCs w:val="32"/>
        </w:rPr>
        <w:fldChar w:fldCharType="separate"/>
      </w:r>
      <w:r w:rsidRPr="00CF1670">
        <w:rPr>
          <w:rStyle w:val="Hypertextovodkaz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Michelangelo</w:t>
      </w:r>
      <w:proofErr w:type="spellEnd"/>
      <w:r w:rsidRPr="00CF1670">
        <w:rPr>
          <w:sz w:val="32"/>
          <w:szCs w:val="32"/>
        </w:rPr>
        <w:fldChar w:fldCharType="end"/>
      </w:r>
      <w:r w:rsidRPr="00CF1670">
        <w:rPr>
          <w:rFonts w:ascii="Arial" w:hAnsi="Arial" w:cs="Arial"/>
          <w:sz w:val="32"/>
          <w:szCs w:val="32"/>
          <w:shd w:val="clear" w:color="auto" w:fill="FFFFFF"/>
        </w:rPr>
        <w:t> nebo </w:t>
      </w:r>
      <w:hyperlink r:id="rId15" w:tooltip="Lev Nikolajevič Tolstoj" w:history="1">
        <w:r w:rsidRPr="00CF167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Lev Nikolajevič Tolstoj</w:t>
        </w:r>
      </w:hyperlink>
      <w:r w:rsidRPr="00CF1670">
        <w:rPr>
          <w:rFonts w:ascii="Arial" w:hAnsi="Arial" w:cs="Arial"/>
          <w:sz w:val="32"/>
          <w:szCs w:val="32"/>
          <w:shd w:val="clear" w:color="auto" w:fill="FFFFFF"/>
        </w:rPr>
        <w:t>) a také mnoha </w:t>
      </w:r>
      <w:hyperlink r:id="rId16" w:tooltip="Divadelní hra" w:history="1">
        <w:r w:rsidRPr="00CF1670">
          <w:rPr>
            <w:rStyle w:val="Hypertextovodkaz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divadelních her</w:t>
        </w:r>
      </w:hyperlink>
      <w:r w:rsidRPr="00CF1670">
        <w:rPr>
          <w:rFonts w:ascii="Arial" w:hAnsi="Arial" w:cs="Arial"/>
          <w:sz w:val="32"/>
          <w:szCs w:val="32"/>
          <w:shd w:val="clear" w:color="auto" w:fill="FFFFFF"/>
        </w:rPr>
        <w:t> určených pro tzv. lidové divadlo. </w:t>
      </w:r>
    </w:p>
    <w:p w:rsidR="002807EE" w:rsidRDefault="002807EE" w:rsidP="00CF1670">
      <w:pPr>
        <w:rPr>
          <w:rFonts w:ascii="Arial" w:eastAsia="Times New Roman" w:hAnsi="Arial" w:cs="Arial"/>
          <w:sz w:val="32"/>
          <w:szCs w:val="32"/>
          <w:lang w:eastAsia="cs-CZ"/>
        </w:rPr>
      </w:pPr>
    </w:p>
    <w:p w:rsidR="002807EE" w:rsidRDefault="002807EE" w:rsidP="00CF1670">
      <w:pPr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Z</w:t>
      </w:r>
      <w:r w:rsidR="00CF1670" w:rsidRPr="00CF1670">
        <w:rPr>
          <w:rFonts w:ascii="Arial" w:eastAsia="Times New Roman" w:hAnsi="Arial" w:cs="Arial"/>
          <w:sz w:val="32"/>
          <w:szCs w:val="32"/>
          <w:lang w:eastAsia="cs-CZ"/>
        </w:rPr>
        <w:t xml:space="preserve"> tvorby: </w:t>
      </w:r>
    </w:p>
    <w:p w:rsidR="00CF1670" w:rsidRPr="002807EE" w:rsidRDefault="002807EE" w:rsidP="00CF1670">
      <w:pPr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484505</wp:posOffset>
            </wp:positionV>
            <wp:extent cx="1030432" cy="1457325"/>
            <wp:effectExtent l="0" t="0" r="0" b="0"/>
            <wp:wrapNone/>
            <wp:docPr id="3" name="obrázek 3" descr="https://upload.wikimedia.org/wikipedia/commons/a/ad/Romain_Rolland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a/ad/Romain_Rolland_19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3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70" w:rsidRPr="00CF1670">
        <w:rPr>
          <w:rFonts w:ascii="Arial" w:eastAsia="Times New Roman" w:hAnsi="Arial" w:cs="Arial"/>
          <w:sz w:val="32"/>
          <w:szCs w:val="32"/>
          <w:lang w:eastAsia="cs-CZ"/>
        </w:rPr>
        <w:t xml:space="preserve">románový cyklus (zvaný román – řeka) </w:t>
      </w:r>
      <w:r w:rsidR="00CF1670" w:rsidRPr="002807EE"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cs-CZ"/>
        </w:rPr>
        <w:t>Jan Kryštof; Dobrý člověk ještě žije; Petr a Lucie</w:t>
      </w:r>
      <w:r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lang w:eastAsia="cs-CZ"/>
        </w:rPr>
        <w:t xml:space="preserve"> aj. </w:t>
      </w:r>
    </w:p>
    <w:p w:rsidR="00CF1670" w:rsidRPr="00CF1670" w:rsidRDefault="00CF1670" w:rsidP="00CF1670">
      <w:pPr>
        <w:rPr>
          <w:rFonts w:ascii="Arial" w:eastAsia="Times New Roman" w:hAnsi="Arial" w:cs="Arial"/>
          <w:sz w:val="36"/>
          <w:szCs w:val="36"/>
          <w:lang w:eastAsia="cs-CZ"/>
        </w:rPr>
      </w:pPr>
    </w:p>
    <w:p w:rsidR="00CF1670" w:rsidRDefault="00CF1670" w:rsidP="00CF1670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2807EE" w:rsidRDefault="002807EE" w:rsidP="00CF1670"/>
    <w:p w:rsidR="002807EE" w:rsidRDefault="002807EE" w:rsidP="00CF1670"/>
    <w:p w:rsidR="002807EE" w:rsidRDefault="002807EE" w:rsidP="00CF1670"/>
    <w:p w:rsidR="002807EE" w:rsidRDefault="002807EE" w:rsidP="00CF1670"/>
    <w:p w:rsidR="00CF1670" w:rsidRPr="002807EE" w:rsidRDefault="00CF1670" w:rsidP="00CF1670">
      <w:pPr>
        <w:rPr>
          <w:color w:val="1F4E79" w:themeColor="accent1" w:themeShade="80"/>
          <w:sz w:val="28"/>
          <w:szCs w:val="28"/>
        </w:rPr>
      </w:pPr>
      <w:r w:rsidRPr="002807EE">
        <w:rPr>
          <w:b/>
          <w:color w:val="1F4E79" w:themeColor="accent1" w:themeShade="80"/>
          <w:sz w:val="28"/>
          <w:szCs w:val="28"/>
        </w:rPr>
        <w:t>Novela</w:t>
      </w:r>
      <w:r w:rsidR="002807EE" w:rsidRPr="002807EE">
        <w:rPr>
          <w:color w:val="1F4E79" w:themeColor="accent1" w:themeShade="80"/>
          <w:sz w:val="28"/>
          <w:szCs w:val="28"/>
        </w:rPr>
        <w:t xml:space="preserve"> -</w:t>
      </w:r>
      <w:r w:rsidRPr="002807EE">
        <w:rPr>
          <w:color w:val="1F4E79" w:themeColor="accent1" w:themeShade="80"/>
          <w:sz w:val="28"/>
          <w:szCs w:val="28"/>
        </w:rPr>
        <w:t xml:space="preserve"> literární žánr středního rozsahu (mezi povídkou a románem); má dramaticky stupňovaný děj a překvapivý závěr.</w:t>
      </w:r>
    </w:p>
    <w:p w:rsidR="00CF1670" w:rsidRPr="002807EE" w:rsidRDefault="00CF1670" w:rsidP="00CF1670">
      <w:pPr>
        <w:rPr>
          <w:color w:val="1F4E79" w:themeColor="accent1" w:themeShade="80"/>
          <w:sz w:val="28"/>
          <w:szCs w:val="28"/>
        </w:rPr>
      </w:pPr>
      <w:r w:rsidRPr="002807EE">
        <w:rPr>
          <w:color w:val="1F4E79" w:themeColor="accent1" w:themeShade="80"/>
          <w:sz w:val="28"/>
          <w:szCs w:val="28"/>
        </w:rPr>
        <w:t>Př.: Petr a Lucie od Romaina Rollanda.</w:t>
      </w:r>
    </w:p>
    <w:p w:rsidR="00CF1670" w:rsidRPr="002807EE" w:rsidRDefault="00CF1670" w:rsidP="00CF1670">
      <w:pPr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CF1670" w:rsidRPr="0028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1FE7"/>
    <w:multiLevelType w:val="multilevel"/>
    <w:tmpl w:val="2C0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0"/>
    <w:rsid w:val="002807EE"/>
    <w:rsid w:val="00320DC3"/>
    <w:rsid w:val="00C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DAE"/>
  <w15:chartTrackingRefBased/>
  <w15:docId w15:val="{E52EACC5-BEDD-43D1-8A15-CF73968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0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ozaik" TargetMode="External"/><Relationship Id="rId13" Type="http://schemas.openxmlformats.org/officeDocument/2006/relationships/hyperlink" Target="https://cs.wikipedia.org/wiki/Pr%C3%B3z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Francie" TargetMode="External"/><Relationship Id="rId12" Type="http://schemas.openxmlformats.org/officeDocument/2006/relationships/hyperlink" Target="https://cs.wikipedia.org/wiki/1915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Divadeln%C3%AD_h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944" TargetMode="External"/><Relationship Id="rId11" Type="http://schemas.openxmlformats.org/officeDocument/2006/relationships/hyperlink" Target="https://cs.wikipedia.org/wiki/Nobelova_cena_za_literaturu" TargetMode="External"/><Relationship Id="rId5" Type="http://schemas.openxmlformats.org/officeDocument/2006/relationships/hyperlink" Target="https://cs.wikipedia.org/wiki/1866" TargetMode="External"/><Relationship Id="rId15" Type="http://schemas.openxmlformats.org/officeDocument/2006/relationships/hyperlink" Target="https://cs.wikipedia.org/wiki/Lev_Nikolajevi%C4%8D_Tolstoj" TargetMode="External"/><Relationship Id="rId10" Type="http://schemas.openxmlformats.org/officeDocument/2006/relationships/hyperlink" Target="https://cs.wikipedia.org/wiki/Liter%C3%A1rn%C3%AD_kriti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ramatik" TargetMode="External"/><Relationship Id="rId14" Type="http://schemas.openxmlformats.org/officeDocument/2006/relationships/hyperlink" Target="https://cs.wikipedia.org/wiki/Ludwig_van_Beethov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2020-05-19T11:50:00Z</dcterms:created>
  <dcterms:modified xsi:type="dcterms:W3CDTF">2020-05-19T12:03:00Z</dcterms:modified>
</cp:coreProperties>
</file>